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《心理学探新》撰稿须知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 w:cs="黑体"/>
          <w:b/>
          <w:bCs/>
          <w:color w:val="FF0000"/>
          <w:kern w:val="0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z w:val="32"/>
          <w:szCs w:val="32"/>
          <w:lang w:val="en-US" w:eastAsia="zh-CN"/>
        </w:rPr>
        <w:t xml:space="preserve">  作者在文章撰写时必须严格遵循社会主义意识形态工作要求，按照以下要求进行：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一、题目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1.限20字以内；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2.题目要求涵盖研究的所有内容；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color w:val="245587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3.题目要求言简意赅，读者一看到题目，就能知晓研究的内容。</w:t>
      </w:r>
      <w:r>
        <w:rPr>
          <w:rFonts w:hint="eastAsia" w:ascii="方正仿宋_GB2312" w:hAnsi="方正仿宋_GB2312" w:eastAsia="方正仿宋_GB2312" w:cs="方正仿宋_GB2312"/>
          <w:color w:val="245587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二、摘要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4"/>
        </w:rPr>
        <w:t xml:space="preserve">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具备摘要的四大要素（目的，方法，结果和结论），摘要具有实质性内容，读者能根据摘要清晰知晓研究的科学问题、所操纵的变量、主要的研究结果和结论。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三、关键词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color w:val="245587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关键词要求3-5个，能反映研究内容的专业术语。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四、引言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kern w:val="0"/>
          <w:sz w:val="24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文献梳理要求逻辑清晰，以一条主线把研究的来龙去脉说清楚。对研究的核心概念要求给出明确的定义，对抽象的、不易理解的概念要求结合具体例子加以解释。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 xml:space="preserve">    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根据该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GB"/>
        </w:rPr>
        <w:t>领域的研究现状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，提出已有研究的不足和要解决的科学问题。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在引言的最后，要求基于已有研究的不足，提出明确的研究思路，并给出具体的研究假设。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五、方法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要求说清楚被试的人口学特征；被试选取的标准以及被试样本量确定的标准。对于组间设计，要求被试人数具体到每个组别。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要求详细说明研究设计的类型以及研究所操纵的变量，用来操纵变量的研究材料或任务范式，要求给出详细解释。要求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GB"/>
        </w:rPr>
        <w:t>说清楚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GB"/>
        </w:rPr>
        <w:t>材料的来源。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如果对研究材料或任务范式进行了修改，要求说清楚修改的原因和具体所做的修改。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要求详细说明研究的流程，如被试需要完成的任务，具体的任务要求，实验的试次、所需时间等。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尽可能做到读者能够根据研究设计、研究的材料和程序，对研究进行重复检验。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六、结果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要求清晰描述数据预处理的标准和方法；要求说清楚数据统计分析的方法；要求围绕研究假设和要解决的问题开展数据分析，说清楚数据分析的逻辑。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要求给出描述性统计分析的数据；统计分析结果的报告符合APA的要求；要求将统计分析结果</w:t>
      </w: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转换为合理的心理学结果。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要求清晰、准确和精确的报告结果</w:t>
      </w: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。如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当统计检验表明差异不显著时，不要再出现“实验组被试平均分高于控制组，但差异不显著”的表述。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图表呈现要求规范。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三线表、表的标题在上、图的标题在下。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统计符号要求规范。统计符号要用斜体，</w:t>
      </w:r>
      <w:r>
        <w:rPr>
          <w:rFonts w:hint="eastAsia" w:ascii="方正仿宋_GB2312" w:hAnsi="方正仿宋_GB2312" w:eastAsia="方正仿宋_GB2312" w:cs="方正仿宋_GB2312"/>
          <w:i/>
          <w:iCs/>
          <w:sz w:val="32"/>
          <w:szCs w:val="32"/>
        </w:rPr>
        <w:t xml:space="preserve"> p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值不要写为</w:t>
      </w:r>
      <w:r>
        <w:rPr>
          <w:rFonts w:hint="eastAsia" w:ascii="方正仿宋_GB2312" w:hAnsi="方正仿宋_GB2312" w:eastAsia="方正仿宋_GB2312" w:cs="方正仿宋_GB2312"/>
          <w:i/>
          <w:iCs/>
          <w:sz w:val="32"/>
          <w:szCs w:val="32"/>
        </w:rPr>
        <w:t>p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&lt;0.000或</w:t>
      </w:r>
      <w:r>
        <w:rPr>
          <w:rFonts w:hint="eastAsia" w:ascii="方正仿宋_GB2312" w:hAnsi="方正仿宋_GB2312" w:eastAsia="方正仿宋_GB2312" w:cs="方正仿宋_GB2312"/>
          <w:i/>
          <w:iCs/>
          <w:sz w:val="32"/>
          <w:szCs w:val="32"/>
        </w:rPr>
        <w:t>p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=0.000。对于大于0.001的</w:t>
      </w:r>
      <w:r>
        <w:rPr>
          <w:rFonts w:hint="eastAsia" w:ascii="方正仿宋_GB2312" w:hAnsi="方正仿宋_GB2312" w:eastAsia="方正仿宋_GB2312" w:cs="方正仿宋_GB2312"/>
          <w:i/>
          <w:iCs/>
          <w:sz w:val="32"/>
          <w:szCs w:val="32"/>
        </w:rPr>
        <w:t>p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值需要报告精确值。注意区分字母的大小写，中英文符号，括号的全角和半角。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七、讨论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要求基于研究设计和数据分析，进行正确推论。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要求对统计分析的结果进行归纳总结，</w:t>
      </w: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不能简单重复研究结果。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Style w:val="6"/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讨论应避免主观上的自圆其说。要求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与前言中的文献有效衔接，要求把结果上升到理论层面或心理机制层面。如果讨论的内容较多，建议分层次分标题展开。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在讨论结尾部分，建议总结出研究的理论价值和实践启示。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八、结论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结论不要再出现讨论性语句，要求分点列出一般性结论即可。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宋体" w:cs="Times New Roman"/>
          <w:b/>
          <w:bCs/>
          <w:color w:val="FF0000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综述类文章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2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需要解决的科学问题进行论述，而不是简单的堆积文献。有作者自己的观点，而不是只陈述他人的研究。以最新的研究文献为主（40%左右），且展望有实质内容，能为问题的解决提供可行、有价值的建议或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7D26BC-B1FC-4F0C-A0BA-68EBEBEA67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D9F1C7-B293-493A-8C90-4F75FD91B3C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F494DF-E5A2-424D-A5C4-CDF1F24D83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kxMTdiNWZlZDE5YWQ0Yjc4MTJkM2IzNTg5NTMifQ=="/>
  </w:docVars>
  <w:rsids>
    <w:rsidRoot w:val="0011761B"/>
    <w:rsid w:val="0011761B"/>
    <w:rsid w:val="003A6A56"/>
    <w:rsid w:val="004D5EF4"/>
    <w:rsid w:val="004E6E41"/>
    <w:rsid w:val="005F32D3"/>
    <w:rsid w:val="0092639D"/>
    <w:rsid w:val="017C78FF"/>
    <w:rsid w:val="019B0037"/>
    <w:rsid w:val="01C72618"/>
    <w:rsid w:val="0DE611FD"/>
    <w:rsid w:val="15BB546E"/>
    <w:rsid w:val="15D628C6"/>
    <w:rsid w:val="16092E0B"/>
    <w:rsid w:val="17681DB3"/>
    <w:rsid w:val="1D39741C"/>
    <w:rsid w:val="1D750D86"/>
    <w:rsid w:val="228E63B8"/>
    <w:rsid w:val="245B43FF"/>
    <w:rsid w:val="2CB5184E"/>
    <w:rsid w:val="2F113904"/>
    <w:rsid w:val="2F1143C9"/>
    <w:rsid w:val="365A04FA"/>
    <w:rsid w:val="36B8154C"/>
    <w:rsid w:val="3B3360B0"/>
    <w:rsid w:val="3D215822"/>
    <w:rsid w:val="3ED640BC"/>
    <w:rsid w:val="4685676D"/>
    <w:rsid w:val="476B0980"/>
    <w:rsid w:val="47981C49"/>
    <w:rsid w:val="47DF1774"/>
    <w:rsid w:val="4C906DDF"/>
    <w:rsid w:val="4F341FBB"/>
    <w:rsid w:val="508C716A"/>
    <w:rsid w:val="52A67480"/>
    <w:rsid w:val="58182F51"/>
    <w:rsid w:val="59E24AD2"/>
    <w:rsid w:val="5B2D6FC9"/>
    <w:rsid w:val="6FCB1B48"/>
    <w:rsid w:val="7507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</Words>
  <Characters>1034</Characters>
  <Lines>8</Lines>
  <Paragraphs>2</Paragraphs>
  <TotalTime>10</TotalTime>
  <ScaleCrop>false</ScaleCrop>
  <LinksUpToDate>false</LinksUpToDate>
  <CharactersWithSpaces>1213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2023-12-13T06:44:00Z</dcterms:created>
  <dc:creator>guo</dc:creator>
  <cp:lastModifiedBy>关尔</cp:lastModifiedBy>
  <cp:lastPrinted>2024-04-18T16:42:00Z</cp:lastPrinted>
  <dcterms:modified xsi:type="dcterms:W3CDTF">2024-04-18T22:33:28Z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B37BA02643674542984F6101D05602FC_13</vt:lpwstr>
  </property>
</Properties>
</file>